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3B9AF">
      <w:pPr>
        <w:jc w:val="center"/>
        <w:rPr>
          <w:sz w:val="30"/>
          <w:szCs w:val="30"/>
        </w:rPr>
      </w:pPr>
      <w:bookmarkStart w:id="0" w:name="_GoBack"/>
      <w:r>
        <w:rPr>
          <w:rFonts w:ascii="方正小标宋简体" w:hAnsi="方正小标宋简体" w:eastAsia="方正小标宋简体"/>
          <w:b/>
          <w:sz w:val="30"/>
          <w:szCs w:val="30"/>
        </w:rPr>
        <w:t>2026年中国电子学会工业工程学术年会参会人员汇总表</w:t>
      </w:r>
    </w:p>
    <w:bookmarkEnd w:id="0"/>
    <w:p w14:paraId="003FDCF8"/>
    <w:p w14:paraId="3704CAB2">
      <w:r>
        <w:rPr>
          <w:rFonts w:ascii="仿宋_GB2312" w:hAnsi="仿宋_GB2312" w:eastAsia="仿宋_GB2312"/>
          <w:b w:val="0"/>
          <w:sz w:val="24"/>
        </w:rPr>
        <w:t>报送学院（部门）：________联系人：__________ 联系电话：__________</w:t>
      </w:r>
    </w:p>
    <w:p w14:paraId="36E80FC8"/>
    <w:tbl>
      <w:tblPr>
        <w:tblStyle w:val="3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799"/>
        <w:gridCol w:w="564"/>
        <w:gridCol w:w="948"/>
        <w:gridCol w:w="948"/>
        <w:gridCol w:w="948"/>
        <w:gridCol w:w="948"/>
        <w:gridCol w:w="1243"/>
        <w:gridCol w:w="1095"/>
        <w:gridCol w:w="800"/>
      </w:tblGrid>
      <w:tr w14:paraId="7A259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63" w:type="dxa"/>
            <w:vAlign w:val="center"/>
          </w:tcPr>
          <w:p w14:paraId="04223631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序号</w:t>
            </w:r>
          </w:p>
        </w:tc>
        <w:tc>
          <w:tcPr>
            <w:tcW w:w="799" w:type="dxa"/>
            <w:vAlign w:val="center"/>
          </w:tcPr>
          <w:p w14:paraId="261DB396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姓名</w:t>
            </w:r>
          </w:p>
        </w:tc>
        <w:tc>
          <w:tcPr>
            <w:tcW w:w="564" w:type="dxa"/>
            <w:vAlign w:val="center"/>
          </w:tcPr>
          <w:p w14:paraId="481C6D1B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性别</w:t>
            </w:r>
          </w:p>
        </w:tc>
        <w:tc>
          <w:tcPr>
            <w:tcW w:w="948" w:type="dxa"/>
            <w:vAlign w:val="center"/>
          </w:tcPr>
          <w:p w14:paraId="15A7488C">
            <w:pPr>
              <w:jc w:val="center"/>
              <w:rPr>
                <w:rFonts w:ascii="仿宋_GB2312" w:hAnsi="仿宋_GB2312" w:eastAsia="仿宋_GB2312"/>
                <w:b/>
                <w:sz w:val="22"/>
              </w:rPr>
            </w:pPr>
            <w:r>
              <w:rPr>
                <w:rFonts w:ascii="仿宋_GB2312" w:hAnsi="仿宋_GB2312" w:eastAsia="仿宋_GB2312"/>
                <w:b/>
                <w:sz w:val="22"/>
              </w:rPr>
              <w:t>所在</w:t>
            </w:r>
          </w:p>
          <w:p w14:paraId="29D827AC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学院</w:t>
            </w:r>
          </w:p>
        </w:tc>
        <w:tc>
          <w:tcPr>
            <w:tcW w:w="948" w:type="dxa"/>
            <w:vAlign w:val="center"/>
          </w:tcPr>
          <w:p w14:paraId="53C78D81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职称/职务</w:t>
            </w:r>
          </w:p>
        </w:tc>
        <w:tc>
          <w:tcPr>
            <w:tcW w:w="948" w:type="dxa"/>
            <w:vAlign w:val="center"/>
          </w:tcPr>
          <w:p w14:paraId="127B79E6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研究方向</w:t>
            </w:r>
          </w:p>
        </w:tc>
        <w:tc>
          <w:tcPr>
            <w:tcW w:w="948" w:type="dxa"/>
            <w:vAlign w:val="center"/>
          </w:tcPr>
          <w:p w14:paraId="5E1C2C69">
            <w:pPr>
              <w:jc w:val="center"/>
              <w:rPr>
                <w:rFonts w:ascii="仿宋_GB2312" w:hAnsi="仿宋_GB2312" w:eastAsia="仿宋_GB2312"/>
                <w:b/>
                <w:sz w:val="22"/>
              </w:rPr>
            </w:pPr>
            <w:r>
              <w:rPr>
                <w:rFonts w:ascii="仿宋_GB2312" w:hAnsi="仿宋_GB2312" w:eastAsia="仿宋_GB2312"/>
                <w:b/>
                <w:sz w:val="22"/>
              </w:rPr>
              <w:t>联系</w:t>
            </w:r>
          </w:p>
          <w:p w14:paraId="7086395D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电话</w:t>
            </w:r>
          </w:p>
        </w:tc>
        <w:tc>
          <w:tcPr>
            <w:tcW w:w="1243" w:type="dxa"/>
            <w:vAlign w:val="center"/>
          </w:tcPr>
          <w:p w14:paraId="4524DD92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电子邮箱</w:t>
            </w:r>
          </w:p>
        </w:tc>
        <w:tc>
          <w:tcPr>
            <w:tcW w:w="1095" w:type="dxa"/>
            <w:vAlign w:val="center"/>
          </w:tcPr>
          <w:p w14:paraId="3CAA9CF2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近2年是否参加过同类会议</w:t>
            </w:r>
          </w:p>
        </w:tc>
        <w:tc>
          <w:tcPr>
            <w:tcW w:w="800" w:type="dxa"/>
            <w:vAlign w:val="center"/>
          </w:tcPr>
          <w:p w14:paraId="15FE258D">
            <w:pPr>
              <w:jc w:val="center"/>
            </w:pPr>
            <w:r>
              <w:rPr>
                <w:rFonts w:ascii="仿宋_GB2312" w:hAnsi="仿宋_GB2312" w:eastAsia="仿宋_GB2312"/>
                <w:b/>
                <w:sz w:val="22"/>
              </w:rPr>
              <w:t>学院推荐排序</w:t>
            </w:r>
          </w:p>
        </w:tc>
      </w:tr>
      <w:tr w14:paraId="7C573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63" w:type="dxa"/>
            <w:vAlign w:val="center"/>
          </w:tcPr>
          <w:p w14:paraId="0C1FF5EF">
            <w:pPr>
              <w:jc w:val="center"/>
            </w:pPr>
            <w:r>
              <w:rPr>
                <w:rFonts w:ascii="仿宋_GB2312" w:hAnsi="仿宋_GB2312" w:eastAsia="仿宋_GB2312"/>
                <w:b w:val="0"/>
                <w:sz w:val="22"/>
              </w:rPr>
              <w:t>1</w:t>
            </w:r>
          </w:p>
        </w:tc>
        <w:tc>
          <w:tcPr>
            <w:tcW w:w="799" w:type="dxa"/>
            <w:vAlign w:val="center"/>
          </w:tcPr>
          <w:p w14:paraId="3FDD8D15">
            <w:pPr>
              <w:jc w:val="center"/>
            </w:pPr>
          </w:p>
        </w:tc>
        <w:tc>
          <w:tcPr>
            <w:tcW w:w="564" w:type="dxa"/>
            <w:vAlign w:val="center"/>
          </w:tcPr>
          <w:p w14:paraId="5856C7B2">
            <w:pPr>
              <w:jc w:val="center"/>
            </w:pPr>
          </w:p>
        </w:tc>
        <w:tc>
          <w:tcPr>
            <w:tcW w:w="948" w:type="dxa"/>
            <w:vAlign w:val="center"/>
          </w:tcPr>
          <w:p w14:paraId="7F1EA881">
            <w:pPr>
              <w:jc w:val="center"/>
            </w:pPr>
          </w:p>
        </w:tc>
        <w:tc>
          <w:tcPr>
            <w:tcW w:w="948" w:type="dxa"/>
            <w:vAlign w:val="center"/>
          </w:tcPr>
          <w:p w14:paraId="30A68F7C">
            <w:pPr>
              <w:jc w:val="center"/>
            </w:pPr>
          </w:p>
        </w:tc>
        <w:tc>
          <w:tcPr>
            <w:tcW w:w="948" w:type="dxa"/>
            <w:vAlign w:val="center"/>
          </w:tcPr>
          <w:p w14:paraId="7C9336C4">
            <w:pPr>
              <w:jc w:val="center"/>
            </w:pPr>
          </w:p>
        </w:tc>
        <w:tc>
          <w:tcPr>
            <w:tcW w:w="948" w:type="dxa"/>
            <w:vAlign w:val="center"/>
          </w:tcPr>
          <w:p w14:paraId="7E7FB73C">
            <w:pPr>
              <w:jc w:val="center"/>
            </w:pPr>
          </w:p>
        </w:tc>
        <w:tc>
          <w:tcPr>
            <w:tcW w:w="1243" w:type="dxa"/>
            <w:vAlign w:val="center"/>
          </w:tcPr>
          <w:p w14:paraId="08E8A39C">
            <w:pPr>
              <w:jc w:val="center"/>
            </w:pPr>
          </w:p>
        </w:tc>
        <w:tc>
          <w:tcPr>
            <w:tcW w:w="1095" w:type="dxa"/>
            <w:vAlign w:val="center"/>
          </w:tcPr>
          <w:p w14:paraId="7152AF26">
            <w:pPr>
              <w:jc w:val="center"/>
            </w:pPr>
          </w:p>
        </w:tc>
        <w:tc>
          <w:tcPr>
            <w:tcW w:w="800" w:type="dxa"/>
            <w:vAlign w:val="center"/>
          </w:tcPr>
          <w:p w14:paraId="0C5A0AED">
            <w:pPr>
              <w:jc w:val="center"/>
            </w:pPr>
          </w:p>
        </w:tc>
      </w:tr>
      <w:tr w14:paraId="07EA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63" w:type="dxa"/>
            <w:vAlign w:val="center"/>
          </w:tcPr>
          <w:p w14:paraId="6142975D">
            <w:pPr>
              <w:jc w:val="center"/>
            </w:pPr>
            <w:r>
              <w:rPr>
                <w:rFonts w:ascii="仿宋_GB2312" w:hAnsi="仿宋_GB2312" w:eastAsia="仿宋_GB2312"/>
                <w:b w:val="0"/>
                <w:sz w:val="22"/>
              </w:rPr>
              <w:t>2</w:t>
            </w:r>
          </w:p>
        </w:tc>
        <w:tc>
          <w:tcPr>
            <w:tcW w:w="799" w:type="dxa"/>
            <w:vAlign w:val="center"/>
          </w:tcPr>
          <w:p w14:paraId="5B0F4D85">
            <w:pPr>
              <w:jc w:val="center"/>
            </w:pPr>
          </w:p>
        </w:tc>
        <w:tc>
          <w:tcPr>
            <w:tcW w:w="564" w:type="dxa"/>
            <w:vAlign w:val="center"/>
          </w:tcPr>
          <w:p w14:paraId="25AB24B4">
            <w:pPr>
              <w:jc w:val="center"/>
            </w:pPr>
          </w:p>
        </w:tc>
        <w:tc>
          <w:tcPr>
            <w:tcW w:w="948" w:type="dxa"/>
            <w:vAlign w:val="center"/>
          </w:tcPr>
          <w:p w14:paraId="17BF614C">
            <w:pPr>
              <w:jc w:val="center"/>
            </w:pPr>
          </w:p>
        </w:tc>
        <w:tc>
          <w:tcPr>
            <w:tcW w:w="948" w:type="dxa"/>
            <w:vAlign w:val="center"/>
          </w:tcPr>
          <w:p w14:paraId="4F032B4C">
            <w:pPr>
              <w:jc w:val="center"/>
            </w:pPr>
          </w:p>
        </w:tc>
        <w:tc>
          <w:tcPr>
            <w:tcW w:w="948" w:type="dxa"/>
            <w:vAlign w:val="center"/>
          </w:tcPr>
          <w:p w14:paraId="6421CD05">
            <w:pPr>
              <w:jc w:val="center"/>
            </w:pPr>
          </w:p>
        </w:tc>
        <w:tc>
          <w:tcPr>
            <w:tcW w:w="948" w:type="dxa"/>
            <w:vAlign w:val="center"/>
          </w:tcPr>
          <w:p w14:paraId="7BD4ED14">
            <w:pPr>
              <w:jc w:val="center"/>
            </w:pPr>
          </w:p>
        </w:tc>
        <w:tc>
          <w:tcPr>
            <w:tcW w:w="1243" w:type="dxa"/>
            <w:vAlign w:val="center"/>
          </w:tcPr>
          <w:p w14:paraId="06325B29">
            <w:pPr>
              <w:jc w:val="center"/>
            </w:pPr>
          </w:p>
        </w:tc>
        <w:tc>
          <w:tcPr>
            <w:tcW w:w="1095" w:type="dxa"/>
            <w:vAlign w:val="center"/>
          </w:tcPr>
          <w:p w14:paraId="401692F6">
            <w:pPr>
              <w:jc w:val="center"/>
            </w:pPr>
          </w:p>
        </w:tc>
        <w:tc>
          <w:tcPr>
            <w:tcW w:w="800" w:type="dxa"/>
            <w:vAlign w:val="center"/>
          </w:tcPr>
          <w:p w14:paraId="1A59B8B4">
            <w:pPr>
              <w:jc w:val="center"/>
            </w:pPr>
          </w:p>
        </w:tc>
      </w:tr>
      <w:tr w14:paraId="080B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63" w:type="dxa"/>
            <w:vAlign w:val="center"/>
          </w:tcPr>
          <w:p w14:paraId="4173DE9A">
            <w:pPr>
              <w:jc w:val="center"/>
            </w:pPr>
            <w:r>
              <w:rPr>
                <w:rFonts w:ascii="仿宋_GB2312" w:hAnsi="仿宋_GB2312" w:eastAsia="仿宋_GB2312"/>
                <w:b w:val="0"/>
                <w:sz w:val="22"/>
              </w:rPr>
              <w:t>3</w:t>
            </w:r>
          </w:p>
        </w:tc>
        <w:tc>
          <w:tcPr>
            <w:tcW w:w="799" w:type="dxa"/>
            <w:vAlign w:val="center"/>
          </w:tcPr>
          <w:p w14:paraId="3AA61341">
            <w:pPr>
              <w:jc w:val="center"/>
            </w:pPr>
          </w:p>
        </w:tc>
        <w:tc>
          <w:tcPr>
            <w:tcW w:w="564" w:type="dxa"/>
            <w:vAlign w:val="center"/>
          </w:tcPr>
          <w:p w14:paraId="5A84DD82">
            <w:pPr>
              <w:jc w:val="center"/>
            </w:pPr>
          </w:p>
        </w:tc>
        <w:tc>
          <w:tcPr>
            <w:tcW w:w="948" w:type="dxa"/>
            <w:vAlign w:val="center"/>
          </w:tcPr>
          <w:p w14:paraId="338BE9CB">
            <w:pPr>
              <w:jc w:val="center"/>
            </w:pPr>
          </w:p>
        </w:tc>
        <w:tc>
          <w:tcPr>
            <w:tcW w:w="948" w:type="dxa"/>
            <w:vAlign w:val="center"/>
          </w:tcPr>
          <w:p w14:paraId="4F9FB80D">
            <w:pPr>
              <w:jc w:val="center"/>
            </w:pPr>
          </w:p>
        </w:tc>
        <w:tc>
          <w:tcPr>
            <w:tcW w:w="948" w:type="dxa"/>
            <w:vAlign w:val="center"/>
          </w:tcPr>
          <w:p w14:paraId="51A6DBA8">
            <w:pPr>
              <w:jc w:val="center"/>
            </w:pPr>
          </w:p>
        </w:tc>
        <w:tc>
          <w:tcPr>
            <w:tcW w:w="948" w:type="dxa"/>
            <w:vAlign w:val="center"/>
          </w:tcPr>
          <w:p w14:paraId="2316B154">
            <w:pPr>
              <w:jc w:val="center"/>
            </w:pPr>
          </w:p>
        </w:tc>
        <w:tc>
          <w:tcPr>
            <w:tcW w:w="1243" w:type="dxa"/>
            <w:vAlign w:val="center"/>
          </w:tcPr>
          <w:p w14:paraId="53DF0230">
            <w:pPr>
              <w:jc w:val="center"/>
            </w:pPr>
          </w:p>
        </w:tc>
        <w:tc>
          <w:tcPr>
            <w:tcW w:w="1095" w:type="dxa"/>
            <w:vAlign w:val="center"/>
          </w:tcPr>
          <w:p w14:paraId="28B72A3E">
            <w:pPr>
              <w:jc w:val="center"/>
            </w:pPr>
          </w:p>
        </w:tc>
        <w:tc>
          <w:tcPr>
            <w:tcW w:w="800" w:type="dxa"/>
            <w:vAlign w:val="center"/>
          </w:tcPr>
          <w:p w14:paraId="0C2811BA">
            <w:pPr>
              <w:jc w:val="center"/>
            </w:pPr>
          </w:p>
        </w:tc>
      </w:tr>
    </w:tbl>
    <w:p w14:paraId="3BC26EDE"/>
    <w:p w14:paraId="00C4B2FB">
      <w:r>
        <w:rPr>
          <w:rFonts w:ascii="黑体" w:hAnsi="黑体" w:eastAsia="黑体"/>
          <w:b/>
          <w:sz w:val="24"/>
        </w:rPr>
        <w:t>填表说明：</w:t>
      </w:r>
    </w:p>
    <w:p w14:paraId="0207475C">
      <w:r>
        <w:rPr>
          <w:rFonts w:ascii="仿宋_GB2312" w:hAnsi="仿宋_GB2312" w:eastAsia="仿宋_GB2312"/>
          <w:b w:val="0"/>
          <w:sz w:val="24"/>
        </w:rPr>
        <w:t>1.每位申请人须单独填写《参会申请表》，本表由所在学院汇总后统一报送；</w:t>
      </w:r>
    </w:p>
    <w:p w14:paraId="24C057D8">
      <w:r>
        <w:rPr>
          <w:rFonts w:ascii="仿宋_GB2312" w:hAnsi="仿宋_GB2312" w:eastAsia="仿宋_GB2312"/>
          <w:b w:val="0"/>
          <w:sz w:val="24"/>
        </w:rPr>
        <w:t>2.</w:t>
      </w:r>
      <w:r>
        <w:rPr>
          <w:rFonts w:hint="eastAsia" w:ascii="仿宋_GB2312" w:hAnsi="仿宋_GB2312" w:eastAsia="仿宋_GB2312"/>
          <w:b w:val="0"/>
          <w:sz w:val="24"/>
          <w:lang w:eastAsia="zh-CN"/>
        </w:rPr>
        <w:t>“</w:t>
      </w:r>
      <w:r>
        <w:rPr>
          <w:rFonts w:ascii="仿宋_GB2312" w:hAnsi="仿宋_GB2312" w:eastAsia="仿宋_GB2312"/>
          <w:b w:val="0"/>
          <w:sz w:val="24"/>
        </w:rPr>
        <w:t>学院推荐排序</w:t>
      </w:r>
      <w:r>
        <w:rPr>
          <w:rFonts w:hint="eastAsia" w:ascii="仿宋_GB2312" w:hAnsi="仿宋_GB2312" w:eastAsia="仿宋_GB2312"/>
          <w:b w:val="0"/>
          <w:sz w:val="24"/>
          <w:lang w:eastAsia="zh-CN"/>
        </w:rPr>
        <w:t>”</w:t>
      </w:r>
      <w:r>
        <w:rPr>
          <w:rFonts w:ascii="仿宋_GB2312" w:hAnsi="仿宋_GB2312" w:eastAsia="仿宋_GB2312"/>
          <w:b w:val="0"/>
          <w:sz w:val="24"/>
        </w:rPr>
        <w:t>请按推荐优先级填写数字（1为最优先）；</w:t>
      </w:r>
    </w:p>
    <w:p w14:paraId="443143B1">
      <w:r>
        <w:rPr>
          <w:rFonts w:ascii="仿宋_GB2312" w:hAnsi="仿宋_GB2312" w:eastAsia="仿宋_GB2312"/>
          <w:b w:val="0"/>
          <w:sz w:val="24"/>
        </w:rPr>
        <w:t>3.本表电子版请发送至指定邮箱，纸质版（加盖公章）报送至</w:t>
      </w:r>
      <w:r>
        <w:rPr>
          <w:rFonts w:hint="eastAsia" w:ascii="仿宋_GB2312" w:hAnsi="仿宋_GB2312" w:eastAsia="仿宋_GB2312"/>
          <w:b w:val="0"/>
          <w:sz w:val="24"/>
          <w:lang w:val="en-US" w:eastAsia="zh-CN"/>
        </w:rPr>
        <w:t>科技与对外合作处</w:t>
      </w:r>
      <w:r>
        <w:rPr>
          <w:rFonts w:ascii="仿宋_GB2312" w:hAnsi="仿宋_GB2312" w:eastAsia="仿宋_GB2312"/>
          <w:b w:val="0"/>
          <w:sz w:val="24"/>
        </w:rPr>
        <w:t>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115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242</Characters>
  <Lines>0</Lines>
  <Paragraphs>0</Paragraphs>
  <TotalTime>1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</cp:lastModifiedBy>
  <dcterms:modified xsi:type="dcterms:W3CDTF">2026-09-02T06:57:07Z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eyJoZGlkIjoiZGE2ZTM5N2I3NTlkNWE4MmFkZmVlOTQ2NGYwMDliNWYiLCJ1c2VySWQiOiIzMzk0MjQxMzYifQ==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606B1FC8DD5A4CF7B693833525838C9F_12</vt:lpwstr>
  </property>
</Properties>
</file>